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AC1F49">
        <w:rPr>
          <w:sz w:val="24"/>
          <w:szCs w:val="24"/>
        </w:rPr>
        <w:t>55</w:t>
      </w:r>
      <w:r w:rsidR="000B3338">
        <w:rPr>
          <w:sz w:val="24"/>
          <w:szCs w:val="24"/>
        </w:rPr>
        <w:t>4</w:t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Pr="000B3338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B3338">
        <w:rPr>
          <w:sz w:val="24"/>
          <w:szCs w:val="24"/>
        </w:rPr>
        <w:t>Büyükşehir B</w:t>
      </w:r>
      <w:r w:rsidR="006F0A69" w:rsidRPr="000B3338">
        <w:rPr>
          <w:sz w:val="24"/>
          <w:szCs w:val="24"/>
        </w:rPr>
        <w:t>e</w:t>
      </w:r>
      <w:r w:rsidRPr="000B3338">
        <w:rPr>
          <w:sz w:val="24"/>
          <w:szCs w:val="24"/>
        </w:rPr>
        <w:t xml:space="preserve">lediye Meclisi </w:t>
      </w:r>
      <w:r w:rsidR="004D7369" w:rsidRPr="000B3338">
        <w:rPr>
          <w:sz w:val="24"/>
          <w:szCs w:val="24"/>
        </w:rPr>
        <w:t>17</w:t>
      </w:r>
      <w:r w:rsidRPr="000B3338">
        <w:rPr>
          <w:sz w:val="24"/>
          <w:szCs w:val="24"/>
        </w:rPr>
        <w:t>/</w:t>
      </w:r>
      <w:r w:rsidR="00D07FEB" w:rsidRPr="000B3338">
        <w:rPr>
          <w:sz w:val="24"/>
          <w:szCs w:val="24"/>
        </w:rPr>
        <w:t>10</w:t>
      </w:r>
      <w:r w:rsidRPr="000B3338">
        <w:rPr>
          <w:sz w:val="24"/>
          <w:szCs w:val="24"/>
        </w:rPr>
        <w:t xml:space="preserve">/2014 </w:t>
      </w:r>
      <w:r w:rsidR="004D7369" w:rsidRPr="000B3338">
        <w:rPr>
          <w:sz w:val="24"/>
          <w:szCs w:val="24"/>
        </w:rPr>
        <w:t>Cuma</w:t>
      </w:r>
      <w:r w:rsidRPr="000B3338">
        <w:rPr>
          <w:sz w:val="24"/>
          <w:szCs w:val="24"/>
        </w:rPr>
        <w:t xml:space="preserve"> Günü Belediye Başkanı </w:t>
      </w:r>
      <w:proofErr w:type="spellStart"/>
      <w:r w:rsidRPr="000B3338">
        <w:rPr>
          <w:sz w:val="24"/>
          <w:szCs w:val="24"/>
        </w:rPr>
        <w:t>Burhanettin</w:t>
      </w:r>
      <w:proofErr w:type="spellEnd"/>
      <w:r w:rsidRPr="000B3338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0B3338" w:rsidRDefault="00B15D82" w:rsidP="006F3F5E">
      <w:pPr>
        <w:jc w:val="both"/>
        <w:rPr>
          <w:sz w:val="24"/>
          <w:szCs w:val="24"/>
        </w:rPr>
      </w:pPr>
    </w:p>
    <w:p w:rsidR="00B15D82" w:rsidRPr="000B3338" w:rsidRDefault="00A75035" w:rsidP="00A75035">
      <w:pPr>
        <w:jc w:val="both"/>
        <w:rPr>
          <w:sz w:val="24"/>
          <w:szCs w:val="24"/>
        </w:rPr>
      </w:pPr>
      <w:r w:rsidRPr="000B3338">
        <w:rPr>
          <w:sz w:val="24"/>
          <w:szCs w:val="24"/>
        </w:rPr>
        <w:tab/>
      </w:r>
      <w:r w:rsidR="00B15D82" w:rsidRPr="000B3338">
        <w:rPr>
          <w:sz w:val="24"/>
          <w:szCs w:val="24"/>
        </w:rPr>
        <w:t xml:space="preserve">Gündem maddesi gereğince; Büyükşehir Belediye Meclisi’nin </w:t>
      </w:r>
      <w:r w:rsidR="000B3338" w:rsidRPr="000B3338">
        <w:rPr>
          <w:sz w:val="24"/>
          <w:szCs w:val="24"/>
        </w:rPr>
        <w:t>13/10/2014 tarih ve 48</w:t>
      </w:r>
      <w:r w:rsidR="00112654">
        <w:rPr>
          <w:sz w:val="24"/>
          <w:szCs w:val="24"/>
        </w:rPr>
        <w:t>0 sayılı ara kararı ile Plan-</w:t>
      </w:r>
      <w:r w:rsidR="000B3338" w:rsidRPr="000B3338">
        <w:rPr>
          <w:sz w:val="24"/>
          <w:szCs w:val="24"/>
        </w:rPr>
        <w:t>Bütçe Komisyonu</w:t>
      </w:r>
      <w:r w:rsidR="00112654">
        <w:rPr>
          <w:sz w:val="24"/>
          <w:szCs w:val="24"/>
        </w:rPr>
        <w:t xml:space="preserve">, </w:t>
      </w:r>
      <w:r w:rsidR="000B3338" w:rsidRPr="000B3338">
        <w:rPr>
          <w:sz w:val="24"/>
          <w:szCs w:val="24"/>
        </w:rPr>
        <w:t>Yurtdışı İ</w:t>
      </w:r>
      <w:r w:rsidR="00112654">
        <w:rPr>
          <w:sz w:val="24"/>
          <w:szCs w:val="24"/>
        </w:rPr>
        <w:t>lişkiler Komisyonu, Eğitim-</w:t>
      </w:r>
      <w:r w:rsidR="000B3338" w:rsidRPr="000B3338">
        <w:rPr>
          <w:sz w:val="24"/>
          <w:szCs w:val="24"/>
        </w:rPr>
        <w:t>Kültür</w:t>
      </w:r>
      <w:r w:rsidR="00112654">
        <w:rPr>
          <w:sz w:val="24"/>
          <w:szCs w:val="24"/>
        </w:rPr>
        <w:t>- Gençlik-</w:t>
      </w:r>
      <w:r w:rsidR="000B3338" w:rsidRPr="000B3338">
        <w:rPr>
          <w:sz w:val="24"/>
          <w:szCs w:val="24"/>
        </w:rPr>
        <w:t xml:space="preserve">Spor Komisyonu </w:t>
      </w:r>
      <w:r w:rsidR="00112654">
        <w:rPr>
          <w:sz w:val="24"/>
          <w:szCs w:val="24"/>
        </w:rPr>
        <w:t>ile Çevre-</w:t>
      </w:r>
      <w:r w:rsidR="000B3338" w:rsidRPr="000B3338">
        <w:rPr>
          <w:sz w:val="24"/>
          <w:szCs w:val="24"/>
        </w:rPr>
        <w:t xml:space="preserve">Sağlık Komisyonu’na </w:t>
      </w:r>
      <w:r w:rsidR="00112654">
        <w:rPr>
          <w:sz w:val="24"/>
          <w:szCs w:val="24"/>
        </w:rPr>
        <w:t xml:space="preserve">müştereken </w:t>
      </w:r>
      <w:r w:rsidR="000B3338" w:rsidRPr="000B3338">
        <w:rPr>
          <w:sz w:val="24"/>
          <w:szCs w:val="24"/>
        </w:rPr>
        <w:t>havale edilen, “B</w:t>
      </w:r>
      <w:r w:rsidR="000B3338" w:rsidRPr="000B3338">
        <w:rPr>
          <w:bCs/>
          <w:sz w:val="24"/>
          <w:szCs w:val="24"/>
        </w:rPr>
        <w:t>u yıl 24-25-26 Ekim 2014 tarihlerinde yapılması planlanan XIX. Mersin Arkeoloji Günleri etkinliği işinin 25.000,00 TL’sinin 5393 sayılı Belediye Kanunu’nun 75. Maddesi gereğince Kültür ve Sosyal İşler Daire</w:t>
      </w:r>
      <w:r w:rsidR="00112654">
        <w:rPr>
          <w:bCs/>
          <w:sz w:val="24"/>
          <w:szCs w:val="24"/>
        </w:rPr>
        <w:t>si</w:t>
      </w:r>
      <w:r w:rsidR="000B3338" w:rsidRPr="000B3338">
        <w:rPr>
          <w:bCs/>
          <w:sz w:val="24"/>
          <w:szCs w:val="24"/>
        </w:rPr>
        <w:t xml:space="preserve"> Başkanlığı</w:t>
      </w:r>
      <w:r w:rsidR="00112654">
        <w:rPr>
          <w:bCs/>
          <w:sz w:val="24"/>
          <w:szCs w:val="24"/>
        </w:rPr>
        <w:t>'</w:t>
      </w:r>
      <w:r w:rsidR="000B3338" w:rsidRPr="000B3338">
        <w:rPr>
          <w:bCs/>
          <w:sz w:val="24"/>
          <w:szCs w:val="24"/>
        </w:rPr>
        <w:t>na bağlı Turizm ve Tanıtım Şube Müdürlüğü’nün 2014 Mali Yılı Bütçesinden karşılanması</w:t>
      </w:r>
      <w:r w:rsidR="00AC1F49" w:rsidRPr="000B3338">
        <w:rPr>
          <w:bCs/>
          <w:sz w:val="24"/>
          <w:szCs w:val="24"/>
        </w:rPr>
        <w:t>”</w:t>
      </w:r>
      <w:r w:rsidR="00AC1F49" w:rsidRPr="000B3338">
        <w:rPr>
          <w:sz w:val="24"/>
          <w:szCs w:val="24"/>
        </w:rPr>
        <w:t xml:space="preserve"> ile ilgili </w:t>
      </w:r>
      <w:r w:rsidR="004D7369" w:rsidRPr="000B3338">
        <w:rPr>
          <w:sz w:val="24"/>
          <w:szCs w:val="24"/>
        </w:rPr>
        <w:t>1</w:t>
      </w:r>
      <w:r w:rsidR="000B3338">
        <w:rPr>
          <w:sz w:val="24"/>
          <w:szCs w:val="24"/>
        </w:rPr>
        <w:t>5</w:t>
      </w:r>
      <w:r w:rsidR="00D07FEB" w:rsidRPr="000B3338">
        <w:rPr>
          <w:sz w:val="24"/>
          <w:szCs w:val="24"/>
        </w:rPr>
        <w:t>/</w:t>
      </w:r>
      <w:r w:rsidR="004D7369" w:rsidRPr="000B3338">
        <w:rPr>
          <w:sz w:val="24"/>
          <w:szCs w:val="24"/>
        </w:rPr>
        <w:t>10</w:t>
      </w:r>
      <w:r w:rsidR="00B15D82" w:rsidRPr="000B3338">
        <w:rPr>
          <w:color w:val="000000"/>
          <w:sz w:val="24"/>
          <w:szCs w:val="24"/>
        </w:rPr>
        <w:t>/2014</w:t>
      </w:r>
      <w:r w:rsidR="00B15D82" w:rsidRPr="000B3338">
        <w:rPr>
          <w:sz w:val="24"/>
          <w:szCs w:val="24"/>
        </w:rPr>
        <w:t xml:space="preserve"> tarihli</w:t>
      </w:r>
      <w:r w:rsidR="00AC1F49" w:rsidRPr="000B3338">
        <w:rPr>
          <w:sz w:val="24"/>
          <w:szCs w:val="24"/>
        </w:rPr>
        <w:t xml:space="preserve"> müşterek</w:t>
      </w:r>
      <w:r w:rsidR="00B15D82" w:rsidRPr="000B3338">
        <w:rPr>
          <w:sz w:val="24"/>
          <w:szCs w:val="24"/>
        </w:rPr>
        <w:t xml:space="preserve"> komisyon raporu katip üye tarafından okundu.</w:t>
      </w:r>
    </w:p>
    <w:p w:rsidR="006F0A69" w:rsidRPr="000B3338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FE3CB3" w:rsidRDefault="009E511C" w:rsidP="0080205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E3CB3" w:rsidRPr="00FE3CB3">
        <w:rPr>
          <w:bCs/>
          <w:sz w:val="24"/>
          <w:szCs w:val="24"/>
        </w:rPr>
        <w:t>İçel Sanat Kulübü tarafından, her yıl bölgemizde yapılan kazı ve yüzey araştırmalarının sunulduğu; ayrıca yurt içinden ve dışından davet edilen değerli bilim ve kültür insanlarını buluşturan, bu yıl 24-25-26 Ekim 2014 tarihlerinde yapılması planlanan XIX. Mersin Arkeoloji Günleri etkinliği işinin 25.000,00 TL’sinin 5393 sayılı Belediye Kanunu’nun 75. Maddesi gereğince Kültür ve Sosyal İşler Daire</w:t>
      </w:r>
      <w:r w:rsidR="00112654">
        <w:rPr>
          <w:bCs/>
          <w:sz w:val="24"/>
          <w:szCs w:val="24"/>
        </w:rPr>
        <w:t>si</w:t>
      </w:r>
      <w:r w:rsidR="00FE3CB3" w:rsidRPr="00FE3CB3">
        <w:rPr>
          <w:bCs/>
          <w:sz w:val="24"/>
          <w:szCs w:val="24"/>
        </w:rPr>
        <w:t xml:space="preserve"> Başkanlığı</w:t>
      </w:r>
      <w:r w:rsidR="00112654">
        <w:rPr>
          <w:bCs/>
          <w:sz w:val="24"/>
          <w:szCs w:val="24"/>
        </w:rPr>
        <w:t>'</w:t>
      </w:r>
      <w:r w:rsidR="00FE3CB3" w:rsidRPr="00FE3CB3">
        <w:rPr>
          <w:bCs/>
          <w:sz w:val="24"/>
          <w:szCs w:val="24"/>
        </w:rPr>
        <w:t xml:space="preserve">na bağlı Turizm ve Tanıtım Şube Müdürlüğü’nün 2014 Mali Yılı Bütçesinden karşılanması </w:t>
      </w:r>
      <w:r w:rsidR="00FE3CB3" w:rsidRPr="00FE3CB3">
        <w:rPr>
          <w:sz w:val="24"/>
          <w:szCs w:val="24"/>
        </w:rPr>
        <w:t>ile ilgili teklifin</w:t>
      </w:r>
      <w:r w:rsidR="00112654">
        <w:rPr>
          <w:sz w:val="24"/>
          <w:szCs w:val="24"/>
        </w:rPr>
        <w:t xml:space="preserve">, </w:t>
      </w:r>
      <w:r w:rsidR="00112654" w:rsidRPr="00112654">
        <w:rPr>
          <w:b/>
          <w:sz w:val="24"/>
          <w:szCs w:val="24"/>
        </w:rPr>
        <w:t>i</w:t>
      </w:r>
      <w:r w:rsidR="00FE3CB3" w:rsidRPr="00112654">
        <w:rPr>
          <w:b/>
          <w:sz w:val="24"/>
          <w:szCs w:val="24"/>
        </w:rPr>
        <w:t xml:space="preserve">daresinden geldiği </w:t>
      </w:r>
      <w:r w:rsidR="00D058DD" w:rsidRPr="00112654">
        <w:rPr>
          <w:b/>
          <w:sz w:val="24"/>
          <w:szCs w:val="24"/>
        </w:rPr>
        <w:t xml:space="preserve">şekli ile </w:t>
      </w:r>
      <w:r w:rsidR="00E10838" w:rsidRPr="00112654">
        <w:rPr>
          <w:b/>
          <w:sz w:val="24"/>
          <w:szCs w:val="24"/>
        </w:rPr>
        <w:t>uygun görüldüğüne dair komisyon raporunun</w:t>
      </w:r>
      <w:r w:rsidR="00E10838" w:rsidRPr="00FE3CB3">
        <w:rPr>
          <w:b/>
          <w:sz w:val="24"/>
          <w:szCs w:val="24"/>
        </w:rPr>
        <w:t xml:space="preserve"> </w:t>
      </w:r>
      <w:r w:rsidR="00040D89" w:rsidRPr="00FE3CB3">
        <w:rPr>
          <w:b/>
          <w:sz w:val="24"/>
          <w:szCs w:val="24"/>
        </w:rPr>
        <w:t>kabulüne</w:t>
      </w:r>
      <w:r w:rsidR="00B15D82" w:rsidRPr="00FE3CB3">
        <w:rPr>
          <w:sz w:val="24"/>
          <w:szCs w:val="24"/>
        </w:rPr>
        <w:t xml:space="preserve">, </w:t>
      </w:r>
      <w:r w:rsidR="00040D89" w:rsidRPr="00FE3CB3">
        <w:rPr>
          <w:sz w:val="24"/>
          <w:szCs w:val="24"/>
        </w:rPr>
        <w:t xml:space="preserve">yapılan </w:t>
      </w:r>
      <w:proofErr w:type="spellStart"/>
      <w:r w:rsidR="00040D89" w:rsidRPr="00FE3CB3">
        <w:rPr>
          <w:sz w:val="24"/>
          <w:szCs w:val="24"/>
        </w:rPr>
        <w:t>işari</w:t>
      </w:r>
      <w:proofErr w:type="spellEnd"/>
      <w:r w:rsidR="004159F3" w:rsidRPr="00FE3CB3">
        <w:rPr>
          <w:sz w:val="24"/>
          <w:szCs w:val="24"/>
        </w:rPr>
        <w:t xml:space="preserve"> oylama neticesinde</w:t>
      </w:r>
      <w:r w:rsidR="00040D89" w:rsidRPr="00FE3CB3">
        <w:rPr>
          <w:sz w:val="24"/>
          <w:szCs w:val="24"/>
        </w:rPr>
        <w:t xml:space="preserve"> </w:t>
      </w:r>
      <w:r w:rsidR="00B15D82" w:rsidRPr="00FE3CB3">
        <w:rPr>
          <w:sz w:val="24"/>
          <w:szCs w:val="24"/>
        </w:rPr>
        <w:t>mevcudun oy birliği ile karar verildi.</w:t>
      </w:r>
    </w:p>
    <w:p w:rsidR="00B15D82" w:rsidRPr="00FE3CB3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Pr="00FE3CB3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Pr="00FE3CB3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Pr="00FE3CB3" w:rsidRDefault="006F0A69" w:rsidP="00322B00">
      <w:pPr>
        <w:jc w:val="both"/>
        <w:rPr>
          <w:b/>
          <w:bCs/>
          <w:sz w:val="24"/>
          <w:szCs w:val="24"/>
        </w:rPr>
      </w:pPr>
    </w:p>
    <w:p w:rsidR="00A75035" w:rsidRDefault="00A75035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3338"/>
    <w:rsid w:val="000B5C2A"/>
    <w:rsid w:val="000B7430"/>
    <w:rsid w:val="000D0DCB"/>
    <w:rsid w:val="000D1BE6"/>
    <w:rsid w:val="000D37BC"/>
    <w:rsid w:val="000E2A35"/>
    <w:rsid w:val="0010578B"/>
    <w:rsid w:val="00112654"/>
    <w:rsid w:val="00115374"/>
    <w:rsid w:val="00127037"/>
    <w:rsid w:val="00137AAB"/>
    <w:rsid w:val="001707E4"/>
    <w:rsid w:val="00170FAF"/>
    <w:rsid w:val="00186AFC"/>
    <w:rsid w:val="001A3E7C"/>
    <w:rsid w:val="001A52DF"/>
    <w:rsid w:val="001A6B19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73F41"/>
    <w:rsid w:val="00486AAB"/>
    <w:rsid w:val="00490013"/>
    <w:rsid w:val="004941F8"/>
    <w:rsid w:val="004A226F"/>
    <w:rsid w:val="004A35D0"/>
    <w:rsid w:val="004B3965"/>
    <w:rsid w:val="004B78D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366C3"/>
    <w:rsid w:val="007705CD"/>
    <w:rsid w:val="007B44C7"/>
    <w:rsid w:val="007F1BA2"/>
    <w:rsid w:val="0080205A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25332"/>
    <w:rsid w:val="009652F3"/>
    <w:rsid w:val="00971491"/>
    <w:rsid w:val="009910AF"/>
    <w:rsid w:val="0099703E"/>
    <w:rsid w:val="009A487D"/>
    <w:rsid w:val="009B7C77"/>
    <w:rsid w:val="009D61F7"/>
    <w:rsid w:val="009E511C"/>
    <w:rsid w:val="009F55CD"/>
    <w:rsid w:val="00A26213"/>
    <w:rsid w:val="00A30B75"/>
    <w:rsid w:val="00A3631E"/>
    <w:rsid w:val="00A53461"/>
    <w:rsid w:val="00A676D3"/>
    <w:rsid w:val="00A75035"/>
    <w:rsid w:val="00A91C33"/>
    <w:rsid w:val="00A91DEF"/>
    <w:rsid w:val="00AC1F49"/>
    <w:rsid w:val="00B13007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58DD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15BF2"/>
    <w:rsid w:val="00F50D86"/>
    <w:rsid w:val="00F6560B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3CB3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>F_s_M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2014-10-20T06:43:00Z</cp:lastPrinted>
  <dcterms:created xsi:type="dcterms:W3CDTF">2014-10-20T06:42:00Z</dcterms:created>
  <dcterms:modified xsi:type="dcterms:W3CDTF">2014-10-20T08:26:00Z</dcterms:modified>
</cp:coreProperties>
</file>